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#4 Spring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w:t>
      </w:r>
      <w:r w:rsidDel="00000000" w:rsidR="00000000" w:rsidRPr="00000000">
        <w:rPr>
          <w:sz w:val="26"/>
          <w:szCs w:val="26"/>
          <w:highlight w:val="white"/>
          <w:rtl w:val="0"/>
        </w:rPr>
        <w:t xml:space="preserve">Tell of a time when you overcame your fear to do something bold.</w:t>
      </w: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Read: </w:t>
      </w:r>
      <w:r w:rsidDel="00000000" w:rsidR="00000000" w:rsidRPr="00000000">
        <w:rPr>
          <w:sz w:val="26"/>
          <w:szCs w:val="26"/>
          <w:rtl w:val="0"/>
        </w:rPr>
        <w:t xml:space="preserve">Mark 15:42-47</w:t>
      </w: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sz w:val="26"/>
          <w:szCs w:val="26"/>
          <w:highlight w:val="white"/>
          <w:rtl w:val="0"/>
        </w:rPr>
        <w:t xml:space="preserve">What kind of person was Joseph of Arimathea?</w:t>
      </w: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highlight w:val="white"/>
          <w:rtl w:val="0"/>
        </w:rPr>
        <w:t xml:space="preserve">What lessons can we learn from Joseph? Do you think he is a true believer? Why or why not?</w:t>
      </w: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rPr>
          <w:sz w:val="26"/>
          <w:szCs w:val="26"/>
        </w:rPr>
      </w:pPr>
      <w:r w:rsidDel="00000000" w:rsidR="00000000" w:rsidRPr="00000000">
        <w:rPr>
          <w:sz w:val="26"/>
          <w:szCs w:val="26"/>
          <w:rtl w:val="0"/>
        </w:rPr>
        <w:t xml:space="preserve">Given how John describes Joseph in John 19:38 compared to what we see here of Joseph in Mark 15:43, what caused this transformation in Joseph?</w:t>
      </w:r>
    </w:p>
    <w:p w:rsidR="00000000" w:rsidDel="00000000" w:rsidP="00000000" w:rsidRDefault="00000000" w:rsidRPr="00000000" w14:paraId="0000000E">
      <w:pPr>
        <w:rPr>
          <w:sz w:val="26"/>
          <w:szCs w:val="26"/>
        </w:rPr>
      </w:pPr>
      <w:r w:rsidDel="00000000" w:rsidR="00000000" w:rsidRPr="00000000">
        <w:rPr>
          <w:rtl w:val="0"/>
        </w:rPr>
      </w:r>
    </w:p>
    <w:p w:rsidR="00000000" w:rsidDel="00000000" w:rsidP="00000000" w:rsidRDefault="00000000" w:rsidRPr="00000000" w14:paraId="0000000F">
      <w:pPr>
        <w:rPr>
          <w:sz w:val="26"/>
          <w:szCs w:val="26"/>
        </w:rPr>
      </w:pPr>
      <w:r w:rsidDel="00000000" w:rsidR="00000000" w:rsidRPr="00000000">
        <w:rPr>
          <w:b w:val="1"/>
          <w:sz w:val="26"/>
          <w:szCs w:val="26"/>
          <w:rtl w:val="0"/>
        </w:rPr>
        <w:t xml:space="preserve">Read:</w:t>
      </w:r>
      <w:r w:rsidDel="00000000" w:rsidR="00000000" w:rsidRPr="00000000">
        <w:rPr>
          <w:sz w:val="26"/>
          <w:szCs w:val="26"/>
          <w:rtl w:val="0"/>
        </w:rPr>
        <w:t xml:space="preserve"> Romans 6:4 and Colossians 2:12. What does it mean that we have been ‘buried with Christ’? What’s the significance for us spiritually and eternally?</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b w:val="1"/>
          <w:sz w:val="26"/>
          <w:szCs w:val="26"/>
          <w:u w:val="single"/>
          <w:rtl w:val="0"/>
        </w:rPr>
        <w:t xml:space="preserve">SUNDAY EVENING DIGGING DEEPER:</w:t>
      </w:r>
      <w:r w:rsidDel="00000000" w:rsidR="00000000" w:rsidRPr="00000000">
        <w:rPr>
          <w:b w:val="1"/>
          <w:sz w:val="26"/>
          <w:szCs w:val="26"/>
          <w:rtl w:val="0"/>
        </w:rPr>
        <w:t xml:space="preserve"> Read </w:t>
      </w:r>
      <w:r w:rsidDel="00000000" w:rsidR="00000000" w:rsidRPr="00000000">
        <w:rPr>
          <w:sz w:val="28"/>
          <w:szCs w:val="28"/>
          <w:rtl w:val="0"/>
        </w:rPr>
        <w:t xml:space="preserve">Acts 12:5-11</w:t>
      </w:r>
      <w:r w:rsidDel="00000000" w:rsidR="00000000" w:rsidRPr="00000000">
        <w:rPr>
          <w:sz w:val="26"/>
          <w:szCs w:val="26"/>
          <w:rtl w:val="0"/>
        </w:rPr>
        <w:t xml:space="preserve">  </w:t>
      </w:r>
      <w:hyperlink r:id="rId6">
        <w:r w:rsidDel="00000000" w:rsidR="00000000" w:rsidRPr="00000000">
          <w:rPr>
            <w:sz w:val="26"/>
            <w:szCs w:val="26"/>
            <w:highlight w:val="white"/>
            <w:rtl w:val="0"/>
          </w:rPr>
          <w:t xml:space="preserve">Why would God intervene to rescue Peter but not prevent James’ execution (vs.2)?</w:t>
        </w:r>
      </w:hyperlink>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color w:val="001320"/>
          <w:sz w:val="26"/>
          <w:szCs w:val="26"/>
          <w:highlight w:val="white"/>
        </w:rPr>
      </w:pPr>
      <w:r w:rsidDel="00000000" w:rsidR="00000000" w:rsidRPr="00000000">
        <w:rPr>
          <w:color w:val="001320"/>
          <w:sz w:val="26"/>
          <w:szCs w:val="26"/>
          <w:highlight w:val="white"/>
          <w:rtl w:val="0"/>
        </w:rPr>
        <w:t xml:space="preserve">What can we learn about God's sovereignty from Peter's miraculous escape from prison?</w:t>
      </w:r>
    </w:p>
    <w:p w:rsidR="00000000" w:rsidDel="00000000" w:rsidP="00000000" w:rsidRDefault="00000000" w:rsidRPr="00000000" w14:paraId="00000015">
      <w:pPr>
        <w:shd w:fill="ffffff" w:val="clear"/>
        <w:spacing w:after="240" w:before="240" w:lineRule="auto"/>
        <w:rPr>
          <w:rFonts w:ascii="Roboto" w:cs="Roboto" w:eastAsia="Roboto" w:hAnsi="Roboto"/>
          <w:sz w:val="28"/>
          <w:szCs w:val="28"/>
        </w:rPr>
      </w:pPr>
      <w:r w:rsidDel="00000000" w:rsidR="00000000" w:rsidRPr="00000000">
        <w:rPr>
          <w:rFonts w:ascii="Roboto" w:cs="Roboto" w:eastAsia="Roboto" w:hAnsi="Roboto"/>
          <w:sz w:val="28"/>
          <w:szCs w:val="28"/>
          <w:rtl w:val="0"/>
        </w:rPr>
        <w:t xml:space="preserve">Was there ever a point in this trial that Peter was without hope? Explain:</w:t>
      </w:r>
    </w:p>
    <w:p w:rsidR="00000000" w:rsidDel="00000000" w:rsidP="00000000" w:rsidRDefault="00000000" w:rsidRPr="00000000" w14:paraId="00000016">
      <w:pPr>
        <w:pStyle w:val="Heading2"/>
        <w:keepNext w:val="0"/>
        <w:keepLines w:val="0"/>
        <w:shd w:fill="ffffff" w:val="clear"/>
        <w:spacing w:after="80" w:before="0" w:line="264" w:lineRule="auto"/>
        <w:rPr>
          <w:sz w:val="28"/>
          <w:szCs w:val="28"/>
          <w:highlight w:val="white"/>
        </w:rPr>
      </w:pPr>
      <w:bookmarkStart w:colFirst="0" w:colLast="0" w:name="_tcs4ymfqcyrt" w:id="0"/>
      <w:bookmarkEnd w:id="0"/>
      <w:r w:rsidDel="00000000" w:rsidR="00000000" w:rsidRPr="00000000">
        <w:rPr>
          <w:rtl w:val="0"/>
        </w:rPr>
      </w:r>
    </w:p>
    <w:p w:rsidR="00000000" w:rsidDel="00000000" w:rsidP="00000000" w:rsidRDefault="00000000" w:rsidRPr="00000000" w14:paraId="00000017">
      <w:pPr>
        <w:pStyle w:val="Heading2"/>
        <w:keepNext w:val="0"/>
        <w:keepLines w:val="0"/>
        <w:shd w:fill="ffffff" w:val="clear"/>
        <w:spacing w:after="80" w:before="0" w:line="264" w:lineRule="auto"/>
        <w:rPr>
          <w:sz w:val="28"/>
          <w:szCs w:val="28"/>
          <w:highlight w:val="white"/>
        </w:rPr>
      </w:pPr>
      <w:bookmarkStart w:colFirst="0" w:colLast="0" w:name="_c7mbri8hzy7m" w:id="1"/>
      <w:bookmarkEnd w:id="1"/>
      <w:r w:rsidDel="00000000" w:rsidR="00000000" w:rsidRPr="00000000">
        <w:rPr>
          <w:sz w:val="28"/>
          <w:szCs w:val="28"/>
          <w:highlight w:val="white"/>
          <w:rtl w:val="0"/>
        </w:rPr>
        <w:t xml:space="preserve">What is the difference between worldly hope and Christian hope?</w:t>
      </w:r>
    </w:p>
    <w:p w:rsidR="00000000" w:rsidDel="00000000" w:rsidP="00000000" w:rsidRDefault="00000000" w:rsidRPr="00000000" w14:paraId="00000018">
      <w:pPr>
        <w:pStyle w:val="Heading2"/>
        <w:keepNext w:val="0"/>
        <w:keepLines w:val="0"/>
        <w:shd w:fill="ffffff" w:val="clear"/>
        <w:spacing w:after="80" w:before="0" w:line="264" w:lineRule="auto"/>
        <w:rPr>
          <w:sz w:val="28"/>
          <w:szCs w:val="28"/>
          <w:highlight w:val="white"/>
        </w:rPr>
      </w:pPr>
      <w:bookmarkStart w:colFirst="0" w:colLast="0" w:name="_9uszf4pxxgeo" w:id="2"/>
      <w:bookmarkEnd w:id="2"/>
      <w:r w:rsidDel="00000000" w:rsidR="00000000" w:rsidRPr="00000000">
        <w:rPr>
          <w:rtl w:val="0"/>
        </w:rPr>
      </w:r>
    </w:p>
    <w:p w:rsidR="00000000" w:rsidDel="00000000" w:rsidP="00000000" w:rsidRDefault="00000000" w:rsidRPr="00000000" w14:paraId="00000019">
      <w:pPr>
        <w:pStyle w:val="Heading2"/>
        <w:keepNext w:val="0"/>
        <w:keepLines w:val="0"/>
        <w:shd w:fill="ffffff" w:val="clear"/>
        <w:spacing w:after="80" w:before="0" w:line="264" w:lineRule="auto"/>
        <w:rPr>
          <w:sz w:val="28"/>
          <w:szCs w:val="28"/>
          <w:highlight w:val="white"/>
        </w:rPr>
      </w:pPr>
      <w:bookmarkStart w:colFirst="0" w:colLast="0" w:name="_7zf3wkezboeu" w:id="3"/>
      <w:bookmarkEnd w:id="3"/>
      <w:r w:rsidDel="00000000" w:rsidR="00000000" w:rsidRPr="00000000">
        <w:rPr>
          <w:sz w:val="28"/>
          <w:szCs w:val="28"/>
          <w:highlight w:val="white"/>
          <w:rtl w:val="0"/>
        </w:rPr>
        <w:t xml:space="preserve">Is it possible to have hope without trusting the Lord?</w:t>
      </w:r>
    </w:p>
    <w:p w:rsidR="00000000" w:rsidDel="00000000" w:rsidP="00000000" w:rsidRDefault="00000000" w:rsidRPr="00000000" w14:paraId="0000001A">
      <w:pPr>
        <w:rPr>
          <w:b w:val="1"/>
          <w:sz w:val="26"/>
          <w:szCs w:val="26"/>
          <w:u w:val="single"/>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sz w:val="24"/>
          <w:szCs w:val="24"/>
          <w:rtl w:val="0"/>
        </w:rPr>
        <w:t xml:space="preserve">Isaiah 40:31, Nahum 1:7, Romans 12:12, Romans 15:4</w:t>
      </w:r>
    </w:p>
    <w:p w:rsidR="00000000" w:rsidDel="00000000" w:rsidP="00000000" w:rsidRDefault="00000000" w:rsidRPr="00000000" w14:paraId="0000001C">
      <w:pPr>
        <w:rPr>
          <w:sz w:val="24"/>
          <w:szCs w:val="24"/>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w:t>
      </w:r>
      <w:r w:rsidDel="00000000" w:rsidR="00000000" w:rsidRPr="00000000">
        <w:rPr>
          <w:sz w:val="24"/>
          <w:szCs w:val="24"/>
          <w:rtl w:val="0"/>
        </w:rPr>
        <w:t xml:space="preserve">How have you been encouraged or convicted through this study?</w:t>
      </w:r>
    </w:p>
    <w:p w:rsidR="00000000" w:rsidDel="00000000" w:rsidP="00000000" w:rsidRDefault="00000000" w:rsidRPr="00000000" w14:paraId="0000001D">
      <w:pPr>
        <w:rPr>
          <w:rFonts w:ascii="Roboto" w:cs="Roboto" w:eastAsia="Roboto" w:hAnsi="Roboto"/>
          <w:sz w:val="24"/>
          <w:szCs w:val="24"/>
          <w:highlight w:val="white"/>
        </w:rPr>
      </w:pPr>
      <w:r w:rsidDel="00000000" w:rsidR="00000000" w:rsidRPr="00000000">
        <w:rPr>
          <w:b w:val="1"/>
          <w:sz w:val="26"/>
          <w:szCs w:val="26"/>
          <w:rtl w:val="0"/>
        </w:rPr>
        <w:t xml:space="preserve">Mark 15:42-47</w:t>
        <w:br w:type="textWrapping"/>
      </w:r>
      <w:r w:rsidDel="00000000" w:rsidR="00000000" w:rsidRPr="00000000">
        <w:rPr>
          <w:rFonts w:ascii="Roboto" w:cs="Roboto" w:eastAsia="Roboto" w:hAnsi="Roboto"/>
          <w:sz w:val="24"/>
          <w:szCs w:val="24"/>
          <w:highlight w:val="white"/>
          <w:rtl w:val="0"/>
        </w:rPr>
        <w:t xml:space="preserve">42 It was Preparation Day (that is, the day before the Sabbath). So as evening approached, 43 Joseph of Arimathea, a prominent member of the Council, who was himself waiting for the kingdom of God, went boldly to Pilate and asked for Jesus’ body. 44 Pilate was surprised to hear that he was already dead. Summoning the centurion, he asked him if Jesus had already died. 45 When he learned from the centurion that it was so, he gave the body to Joseph. 46 So Joseph bought some linen cloth, took down the body, wrapped it in the linen, and placed it in a tomb cut out of rock. Then he rolled a stone against the entrance of the tomb. 47 Mary Magdalene and Mary the mother of Joseph saw where he was laid.</w:t>
        <w:br w:type="textWrapping"/>
        <w:br w:type="textWrapping"/>
      </w:r>
      <w:r w:rsidDel="00000000" w:rsidR="00000000" w:rsidRPr="00000000">
        <w:rPr>
          <w:b w:val="1"/>
          <w:sz w:val="26"/>
          <w:szCs w:val="26"/>
          <w:rtl w:val="0"/>
        </w:rPr>
        <w:t xml:space="preserve">John 19:38</w:t>
        <w:br w:type="textWrapping"/>
      </w:r>
      <w:r w:rsidDel="00000000" w:rsidR="00000000" w:rsidRPr="00000000">
        <w:rPr>
          <w:rFonts w:ascii="Roboto" w:cs="Roboto" w:eastAsia="Roboto" w:hAnsi="Roboto"/>
          <w:sz w:val="24"/>
          <w:szCs w:val="24"/>
          <w:highlight w:val="white"/>
          <w:rtl w:val="0"/>
        </w:rPr>
        <w:t xml:space="preserve">Later, Joseph of Arimathea asked Pilate for the body of Jesus. Now Joseph was a disciple of Jesus, but secretly because he feared the Jewish leaders. With Pilate’s permission, he came and took the body away.</w:t>
        <w:br w:type="textWrapping"/>
        <w:br w:type="textWrapping"/>
      </w:r>
      <w:r w:rsidDel="00000000" w:rsidR="00000000" w:rsidRPr="00000000">
        <w:rPr>
          <w:b w:val="1"/>
          <w:sz w:val="26"/>
          <w:szCs w:val="26"/>
          <w:rtl w:val="0"/>
        </w:rPr>
        <w:t xml:space="preserve">Romans 6:4</w:t>
        <w:br w:type="textWrapping"/>
      </w:r>
      <w:r w:rsidDel="00000000" w:rsidR="00000000" w:rsidRPr="00000000">
        <w:rPr>
          <w:rFonts w:ascii="Roboto" w:cs="Roboto" w:eastAsia="Roboto" w:hAnsi="Roboto"/>
          <w:sz w:val="24"/>
          <w:szCs w:val="24"/>
          <w:highlight w:val="white"/>
          <w:rtl w:val="0"/>
        </w:rPr>
        <w:t xml:space="preserve">We were therefore buried with him through baptism into death in order that, just as Christ was raised from the dead through the glory of the Father, we too may live a new life.</w:t>
        <w:br w:type="textWrapping"/>
        <w:br w:type="textWrapping"/>
      </w:r>
      <w:r w:rsidDel="00000000" w:rsidR="00000000" w:rsidRPr="00000000">
        <w:rPr>
          <w:b w:val="1"/>
          <w:sz w:val="26"/>
          <w:szCs w:val="26"/>
          <w:rtl w:val="0"/>
        </w:rPr>
        <w:t xml:space="preserve">Colossians 2:12</w:t>
      </w:r>
      <w:r w:rsidDel="00000000" w:rsidR="00000000" w:rsidRPr="00000000">
        <w:rPr>
          <w:rFonts w:ascii="Roboto" w:cs="Roboto" w:eastAsia="Roboto" w:hAnsi="Roboto"/>
          <w:sz w:val="24"/>
          <w:szCs w:val="24"/>
          <w:highlight w:val="white"/>
          <w:rtl w:val="0"/>
        </w:rPr>
        <w:br w:type="textWrapping"/>
        <w:t xml:space="preserve">having been buried with him in baptism, in which you were also raised with him through your faith in the working of God, who raised him from the dead.</w:t>
        <w:br w:type="textWrapping"/>
        <w:br w:type="textWrapping"/>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rtl w:val="0"/>
        </w:rPr>
      </w:r>
    </w:p>
    <w:p w:rsidR="00000000" w:rsidDel="00000000" w:rsidP="00000000" w:rsidRDefault="00000000" w:rsidRPr="00000000" w14:paraId="00000028">
      <w:pPr>
        <w:rPr>
          <w:rFonts w:ascii="Roboto" w:cs="Roboto" w:eastAsia="Roboto" w:hAnsi="Roboto"/>
          <w:sz w:val="24"/>
          <w:szCs w:val="24"/>
        </w:rPr>
      </w:pPr>
      <w:r w:rsidDel="00000000" w:rsidR="00000000" w:rsidRPr="00000000">
        <w:rPr>
          <w:b w:val="1"/>
          <w:sz w:val="28"/>
          <w:szCs w:val="28"/>
          <w:rtl w:val="0"/>
        </w:rPr>
        <w:t xml:space="preserve">Acts 12:5-11</w:t>
        <w:br w:type="textWrapping"/>
      </w:r>
      <w:r w:rsidDel="00000000" w:rsidR="00000000" w:rsidRPr="00000000">
        <w:rPr>
          <w:rFonts w:ascii="Roboto" w:cs="Roboto" w:eastAsia="Roboto" w:hAnsi="Roboto"/>
          <w:sz w:val="24"/>
          <w:szCs w:val="24"/>
          <w:rtl w:val="0"/>
        </w:rPr>
        <w:t xml:space="preserve">5 So Peter was kept in prison, but the church was earnestly praying to God for him. 6 The night before Herod was to bring him to trial, Peter was sleeping between two soldiers, bound with two chains, and sentries stood guard at the entrance. 7 Suddenly an angel of the Lord appeared and a light shone in the cell. He struck Peter on the side and woke him up. “Quick, get up!” he said, and the chains fell off Peter’s wrists. 8 Then the angel said to him, “Put on your clothes and sandals.” And Peter did so. “Wrap your cloak around you and follow me,” the angel told him. 9 Peter followed him out of the prison, but he had no idea that what the angel was doing was really happening; he thought he was seeing a vision. 10 They passed the first and second guards and came to the iron gate leading to the city. It opened for them by itself, and they went through it. When they had walked the length of one street, suddenly the angel left him. 11 Then Peter came to himself and said, “Now I know without a doubt that the Lord has sent his angel and rescued me from Herod’s clutches and from everything the Jewish people were hoping would happen.”</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rFonts w:ascii="Roboto" w:cs="Roboto" w:eastAsia="Roboto" w:hAnsi="Roboto"/>
          <w:sz w:val="24"/>
          <w:szCs w:val="24"/>
          <w:highlight w:val="white"/>
        </w:rPr>
      </w:pPr>
      <w:r w:rsidDel="00000000" w:rsidR="00000000" w:rsidRPr="00000000">
        <w:rPr>
          <w:b w:val="1"/>
          <w:sz w:val="26"/>
          <w:szCs w:val="26"/>
          <w:rtl w:val="0"/>
        </w:rPr>
        <w:t xml:space="preserve">Isaiah 40:31</w:t>
      </w:r>
      <w:r w:rsidDel="00000000" w:rsidR="00000000" w:rsidRPr="00000000">
        <w:rPr>
          <w:b w:val="1"/>
          <w:sz w:val="24"/>
          <w:szCs w:val="24"/>
          <w:rtl w:val="0"/>
        </w:rPr>
        <w:br w:type="textWrapping"/>
      </w:r>
      <w:r w:rsidDel="00000000" w:rsidR="00000000" w:rsidRPr="00000000">
        <w:rPr>
          <w:rFonts w:ascii="Roboto" w:cs="Roboto" w:eastAsia="Roboto" w:hAnsi="Roboto"/>
          <w:sz w:val="24"/>
          <w:szCs w:val="24"/>
          <w:highlight w:val="white"/>
          <w:rtl w:val="0"/>
        </w:rPr>
        <w:t xml:space="preserve">but those who hope in the </w:t>
      </w:r>
      <w:r w:rsidDel="00000000" w:rsidR="00000000" w:rsidRPr="00000000">
        <w:rPr>
          <w:rFonts w:ascii="Roboto" w:cs="Roboto" w:eastAsia="Roboto" w:hAnsi="Roboto"/>
          <w:smallCaps w:val="1"/>
          <w:sz w:val="24"/>
          <w:szCs w:val="24"/>
          <w:highlight w:val="white"/>
          <w:rtl w:val="0"/>
        </w:rPr>
        <w:t xml:space="preserve">Lord </w:t>
      </w:r>
      <w:r w:rsidDel="00000000" w:rsidR="00000000" w:rsidRPr="00000000">
        <w:rPr>
          <w:rFonts w:ascii="Roboto" w:cs="Roboto" w:eastAsia="Roboto" w:hAnsi="Roboto"/>
          <w:sz w:val="24"/>
          <w:szCs w:val="24"/>
          <w:highlight w:val="white"/>
          <w:rtl w:val="0"/>
        </w:rPr>
        <w:t xml:space="preserve">will renew their strength. They will soar on wings like eagles;</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they will run and not grow weary, they will walk and not be faint.</w:t>
      </w:r>
    </w:p>
    <w:p w:rsidR="00000000" w:rsidDel="00000000" w:rsidP="00000000" w:rsidRDefault="00000000" w:rsidRPr="00000000" w14:paraId="0000002B">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b w:val="1"/>
          <w:sz w:val="24"/>
          <w:szCs w:val="24"/>
          <w:rtl w:val="0"/>
        </w:rPr>
        <w:t xml:space="preserve">Nahum 1:7</w:t>
        <w:br w:type="textWrapping"/>
      </w:r>
      <w:r w:rsidDel="00000000" w:rsidR="00000000" w:rsidRPr="00000000">
        <w:rPr>
          <w:rFonts w:ascii="Roboto" w:cs="Roboto" w:eastAsia="Roboto" w:hAnsi="Roboto"/>
          <w:sz w:val="24"/>
          <w:szCs w:val="24"/>
          <w:highlight w:val="white"/>
          <w:rtl w:val="0"/>
        </w:rPr>
        <w:t xml:space="preserve">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is good, a refuge in times of trouble. He cares for those who trust in him,</w:t>
        <w:br w:type="textWrapping"/>
        <w:br w:type="textWrapping"/>
      </w:r>
      <w:r w:rsidDel="00000000" w:rsidR="00000000" w:rsidRPr="00000000">
        <w:rPr>
          <w:b w:val="1"/>
          <w:sz w:val="24"/>
          <w:szCs w:val="24"/>
          <w:rtl w:val="0"/>
        </w:rPr>
        <w:t xml:space="preserve">Romans 12:12</w:t>
        <w:br w:type="textWrapping"/>
      </w:r>
      <w:r w:rsidDel="00000000" w:rsidR="00000000" w:rsidRPr="00000000">
        <w:rPr>
          <w:rFonts w:ascii="Roboto" w:cs="Roboto" w:eastAsia="Roboto" w:hAnsi="Roboto"/>
          <w:sz w:val="24"/>
          <w:szCs w:val="24"/>
          <w:highlight w:val="white"/>
          <w:rtl w:val="0"/>
        </w:rPr>
        <w:t xml:space="preserve">Be joyful in hope, patient in affliction, faithful in prayer.</w:t>
        <w:br w:type="textWrapping"/>
        <w:br w:type="textWrapping"/>
      </w:r>
      <w:r w:rsidDel="00000000" w:rsidR="00000000" w:rsidRPr="00000000">
        <w:rPr>
          <w:b w:val="1"/>
          <w:sz w:val="24"/>
          <w:szCs w:val="24"/>
          <w:rtl w:val="0"/>
        </w:rPr>
        <w:t xml:space="preserve">Romans 15:4</w:t>
        <w:br w:type="textWrapping"/>
      </w:r>
      <w:r w:rsidDel="00000000" w:rsidR="00000000" w:rsidRPr="00000000">
        <w:rPr>
          <w:rFonts w:ascii="Roboto" w:cs="Roboto" w:eastAsia="Roboto" w:hAnsi="Roboto"/>
          <w:sz w:val="24"/>
          <w:szCs w:val="24"/>
          <w:highlight w:val="white"/>
          <w:rtl w:val="0"/>
        </w:rPr>
        <w:t xml:space="preserve">For everything that was written in the past was written to teach us, so that through the endurance taught in the Scriptures and the encouragement they provide we might have hope.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ehub.com/q/why_save_peter_but_not_james.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